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  <w:bookmarkStart w:id="0" w:name="_GoBack"/>
      <w:bookmarkEnd w:id="0"/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7D1769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7D1769">
        <w:rPr>
          <w:rFonts w:cs="Arial"/>
          <w:b/>
          <w:sz w:val="40"/>
          <w:szCs w:val="40"/>
          <w:lang w:eastAsia="es-ES"/>
        </w:rPr>
        <w:t>D</w:t>
      </w:r>
      <w:r w:rsidR="007D0AD6" w:rsidRPr="007D1769">
        <w:rPr>
          <w:rFonts w:cs="Arial"/>
          <w:b/>
          <w:sz w:val="40"/>
          <w:szCs w:val="40"/>
          <w:lang w:eastAsia="es-ES"/>
        </w:rPr>
        <w:t xml:space="preserve">ESTINATARIS </w:t>
      </w:r>
      <w:r w:rsidRPr="007D1769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Pr="007D1769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4BDA" w:rsidRPr="00E54BDA" w:rsidRDefault="005A0E2B" w:rsidP="00E54BDA">
      <w:pPr>
        <w:pStyle w:val="Ttol2"/>
        <w:spacing w:before="60" w:after="60"/>
        <w:rPr>
          <w:lang w:val="ca-ES"/>
        </w:rPr>
      </w:pPr>
      <w:r w:rsidRPr="005A0E2B">
        <w:rPr>
          <w:lang w:val="ca-ES"/>
        </w:rPr>
        <w:t>Gerència</w:t>
      </w:r>
      <w:r w:rsidR="00E54BDA" w:rsidRPr="00E54BDA">
        <w:rPr>
          <w:lang w:val="ca-ES"/>
        </w:rPr>
        <w:t xml:space="preserve"> d’Atenció Primària i a la Comunitat de Lleida </w:t>
      </w:r>
    </w:p>
    <w:p w:rsidR="007D1769" w:rsidRPr="00CB5187" w:rsidRDefault="005A0E2B" w:rsidP="005A0E2B">
      <w:pPr>
        <w:pStyle w:val="Ttol2"/>
        <w:spacing w:before="60" w:after="60"/>
        <w:rPr>
          <w:rFonts w:ascii="Calibri Light" w:hAnsi="Calibri Light"/>
          <w:lang w:eastAsia="es-ES"/>
        </w:rPr>
      </w:pPr>
      <w:r w:rsidRPr="005A0E2B">
        <w:rPr>
          <w:lang w:val="ca-ES"/>
        </w:rPr>
        <w:t>Rambla Ferran, 44, 4 planta 25007 Lleida</w:t>
      </w:r>
    </w:p>
    <w:sectPr w:rsidR="007D1769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0057E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5A0E2B"/>
    <w:rsid w:val="006348BD"/>
    <w:rsid w:val="006A1D4F"/>
    <w:rsid w:val="006B4CAB"/>
    <w:rsid w:val="006B5A9D"/>
    <w:rsid w:val="007D0AD6"/>
    <w:rsid w:val="007D1769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4BDA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2">
    <w:name w:val="heading 2"/>
    <w:basedOn w:val="Normal"/>
    <w:link w:val="Ttol2Car"/>
    <w:uiPriority w:val="1"/>
    <w:qFormat/>
    <w:rsid w:val="007D1769"/>
    <w:pPr>
      <w:widowControl w:val="0"/>
      <w:autoSpaceDE w:val="0"/>
      <w:autoSpaceDN w:val="0"/>
      <w:spacing w:after="0" w:line="240" w:lineRule="auto"/>
      <w:ind w:left="161"/>
      <w:outlineLvl w:val="1"/>
    </w:pPr>
    <w:rPr>
      <w:rFonts w:eastAsia="Arial" w:cs="Arial"/>
      <w:sz w:val="24"/>
      <w:szCs w:val="24"/>
      <w:lang w:val="en-US"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customStyle="1" w:styleId="Ttol2Car">
    <w:name w:val="Títol 2 Car"/>
    <w:basedOn w:val="Tipusdelletraperdefectedelpargraf"/>
    <w:link w:val="Ttol2"/>
    <w:uiPriority w:val="1"/>
    <w:rsid w:val="007D1769"/>
    <w:rPr>
      <w:rFonts w:ascii="Arial" w:eastAsia="Arial" w:hAnsi="Arial" w:cs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287FBE0-4880-442B-9C01-6B33F64EC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239A19-FA37-4DBE-8AC1-3808D24D7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3734E0-1D67-4D50-B289-E5061FEADD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7</cp:revision>
  <cp:lastPrinted>2018-12-18T08:58:00Z</cp:lastPrinted>
  <dcterms:created xsi:type="dcterms:W3CDTF">2023-03-10T13:20:00Z</dcterms:created>
  <dcterms:modified xsi:type="dcterms:W3CDTF">2024-11-25T10:47:00Z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